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第二实验小学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1350"/>
        <w:rPr>
          <w:sz w:val="32"/>
          <w:szCs w:val="32"/>
        </w:rPr>
      </w:pPr>
      <w:r>
        <w:rPr>
          <w:rFonts w:hint="eastAsia"/>
          <w:sz w:val="32"/>
          <w:szCs w:val="32"/>
        </w:rPr>
        <w:t>……</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val="en-US" w:eastAsia="zh-CN"/>
        </w:rPr>
      </w:pPr>
      <w:r>
        <w:rPr>
          <w:sz w:val="32"/>
          <w:szCs w:val="32"/>
        </w:rPr>
        <w:tab/>
      </w:r>
      <w:r>
        <w:rPr>
          <w:rFonts w:hint="eastAsia"/>
          <w:sz w:val="32"/>
          <w:szCs w:val="32"/>
        </w:rPr>
        <w:t>根据上述职责，梨树县</w:t>
      </w:r>
      <w:r>
        <w:rPr>
          <w:rFonts w:hint="eastAsia" w:ascii="宋体" w:hAnsi="宋体"/>
          <w:sz w:val="32"/>
          <w:szCs w:val="32"/>
          <w:lang w:val="en-US" w:eastAsia="zh-CN"/>
        </w:rPr>
        <w:t>第二实验小学</w:t>
      </w:r>
      <w:r>
        <w:rPr>
          <w:rFonts w:hint="eastAsia"/>
          <w:sz w:val="32"/>
          <w:szCs w:val="32"/>
        </w:rPr>
        <w:t xml:space="preserve">内设 </w:t>
      </w:r>
      <w:r>
        <w:rPr>
          <w:rFonts w:hint="eastAsia"/>
          <w:sz w:val="32"/>
          <w:szCs w:val="32"/>
          <w:lang w:val="en-US" w:eastAsia="zh-CN"/>
        </w:rPr>
        <w:t>1</w:t>
      </w:r>
      <w:r>
        <w:rPr>
          <w:rFonts w:hint="eastAsia"/>
          <w:sz w:val="32"/>
          <w:szCs w:val="32"/>
        </w:rPr>
        <w:t xml:space="preserve">  个机构</w:t>
      </w:r>
      <w:r>
        <w:rPr>
          <w:rFonts w:hint="eastAsia"/>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eastAsia="宋体"/>
          <w:sz w:val="32"/>
          <w:szCs w:val="32"/>
          <w:lang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1267.39</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年预算增加（减少）  </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1267.39</w:t>
      </w:r>
      <w:r>
        <w:rPr>
          <w:rFonts w:hint="eastAsia" w:ascii="宋体"/>
          <w:sz w:val="32"/>
          <w:szCs w:val="32"/>
        </w:rPr>
        <w:t xml:space="preserve">   万元，其中：本年收入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1267.39</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1267.39</w:t>
      </w:r>
      <w:r>
        <w:rPr>
          <w:rFonts w:hint="eastAsia" w:ascii="宋体"/>
          <w:sz w:val="32"/>
          <w:szCs w:val="32"/>
        </w:rPr>
        <w:t xml:space="preserve">  万元，其中：基本支出     万元，占  </w:t>
      </w:r>
      <w:r>
        <w:rPr>
          <w:rFonts w:hint="eastAsia" w:ascii="宋体"/>
          <w:sz w:val="32"/>
          <w:szCs w:val="32"/>
          <w:lang w:val="en-US" w:eastAsia="zh-CN"/>
        </w:rPr>
        <w:t>1267.39</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bookmarkStart w:id="0" w:name="_GoBack"/>
      <w:bookmarkEnd w:id="0"/>
      <w:r>
        <w:rPr>
          <w:rFonts w:hint="eastAsia" w:ascii="宋体"/>
          <w:sz w:val="32"/>
          <w:szCs w:val="32"/>
        </w:rPr>
        <w:t xml:space="preserve">   %。基本支出中，人员经费     </w:t>
      </w:r>
      <w:r>
        <w:rPr>
          <w:rFonts w:hint="eastAsia" w:ascii="宋体"/>
          <w:sz w:val="32"/>
          <w:szCs w:val="32"/>
          <w:lang w:val="en-US" w:eastAsia="zh-CN"/>
        </w:rPr>
        <w:t>1027.72</w:t>
      </w:r>
      <w:r>
        <w:rPr>
          <w:rFonts w:hint="eastAsia" w:ascii="宋体"/>
          <w:sz w:val="32"/>
          <w:szCs w:val="32"/>
        </w:rPr>
        <w:t xml:space="preserve"> 万元，占 </w:t>
      </w:r>
      <w:r>
        <w:rPr>
          <w:rFonts w:hint="eastAsia" w:ascii="宋体"/>
          <w:sz w:val="32"/>
          <w:szCs w:val="32"/>
          <w:lang w:val="en-US" w:eastAsia="zh-CN"/>
        </w:rPr>
        <w:t>81</w:t>
      </w:r>
      <w:r>
        <w:rPr>
          <w:rFonts w:hint="eastAsia" w:ascii="宋体"/>
          <w:sz w:val="32"/>
          <w:szCs w:val="32"/>
        </w:rPr>
        <w:t xml:space="preserve"> </w:t>
      </w:r>
      <w:r>
        <w:rPr>
          <w:rFonts w:hint="eastAsia" w:ascii="宋体"/>
          <w:sz w:val="32"/>
          <w:szCs w:val="32"/>
          <w:lang w:val="en-US" w:eastAsia="zh-CN"/>
        </w:rPr>
        <w:t>.1</w:t>
      </w:r>
      <w:r>
        <w:rPr>
          <w:rFonts w:hint="eastAsia" w:ascii="宋体"/>
          <w:sz w:val="32"/>
          <w:szCs w:val="32"/>
        </w:rPr>
        <w:t xml:space="preserve">%；公用经费   </w:t>
      </w:r>
      <w:r>
        <w:rPr>
          <w:rFonts w:hint="eastAsia" w:ascii="宋体"/>
          <w:sz w:val="32"/>
          <w:szCs w:val="32"/>
          <w:lang w:val="en-US" w:eastAsia="zh-CN"/>
        </w:rPr>
        <w:t>239.67</w:t>
      </w:r>
      <w:r>
        <w:rPr>
          <w:rFonts w:hint="eastAsia" w:ascii="宋体"/>
          <w:sz w:val="32"/>
          <w:szCs w:val="32"/>
        </w:rPr>
        <w:t xml:space="preserve"> 万元，占  </w:t>
      </w:r>
      <w:r>
        <w:rPr>
          <w:rFonts w:hint="eastAsia" w:ascii="宋体"/>
          <w:sz w:val="32"/>
          <w:szCs w:val="32"/>
          <w:lang w:val="en-US" w:eastAsia="zh-CN"/>
        </w:rPr>
        <w:t>18.9</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1267.39</w:t>
      </w:r>
      <w:r>
        <w:rPr>
          <w:rFonts w:hint="eastAsia" w:ascii="宋体"/>
          <w:sz w:val="32"/>
          <w:szCs w:val="32"/>
        </w:rPr>
        <w:t xml:space="preserve">  万元，其中：一般公共预算拨款    </w:t>
      </w:r>
      <w:r>
        <w:rPr>
          <w:rFonts w:hint="eastAsia" w:ascii="宋体"/>
          <w:sz w:val="32"/>
          <w:szCs w:val="32"/>
          <w:lang w:val="en-US" w:eastAsia="zh-CN"/>
        </w:rPr>
        <w:t>1067.39</w:t>
      </w:r>
      <w:r>
        <w:rPr>
          <w:rFonts w:hint="eastAsia" w:ascii="宋体"/>
          <w:sz w:val="32"/>
          <w:szCs w:val="32"/>
        </w:rPr>
        <w:t xml:space="preserve">  万元。支出包括：（根据财政拨款收支预算表中的支出项填写，如一般公共服务支出   </w:t>
      </w:r>
      <w:r>
        <w:rPr>
          <w:rFonts w:hint="eastAsia" w:ascii="宋体"/>
          <w:sz w:val="32"/>
          <w:szCs w:val="32"/>
          <w:lang w:val="en-US" w:eastAsia="zh-CN"/>
        </w:rPr>
        <w:t>1027.72</w:t>
      </w:r>
      <w:r>
        <w:rPr>
          <w:rFonts w:hint="eastAsia" w:ascii="宋体"/>
          <w:sz w:val="32"/>
          <w:szCs w:val="32"/>
        </w:rPr>
        <w:t xml:space="preserve">万元，社会保障和就业支出  </w:t>
      </w:r>
      <w:r>
        <w:rPr>
          <w:rFonts w:hint="eastAsia" w:ascii="宋体"/>
          <w:sz w:val="32"/>
          <w:szCs w:val="32"/>
          <w:lang w:val="en-US" w:eastAsia="zh-CN"/>
        </w:rPr>
        <w:t>239.67</w:t>
      </w:r>
      <w:r>
        <w:rPr>
          <w:rFonts w:hint="eastAsia" w:ascii="宋体"/>
          <w:sz w:val="32"/>
          <w:szCs w:val="32"/>
        </w:rPr>
        <w:t xml:space="preserve">  万元等）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1267.39</w:t>
      </w:r>
      <w:r>
        <w:rPr>
          <w:rFonts w:hint="eastAsia" w:ascii="宋体"/>
          <w:sz w:val="32"/>
          <w:szCs w:val="32"/>
        </w:rPr>
        <w:t xml:space="preserve">  万元，其中：基本支出   </w:t>
      </w:r>
      <w:r>
        <w:rPr>
          <w:rFonts w:hint="eastAsia" w:ascii="宋体"/>
          <w:sz w:val="32"/>
          <w:szCs w:val="32"/>
          <w:lang w:val="en-US" w:eastAsia="zh-CN"/>
        </w:rPr>
        <w:t>1267.39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%；（此部分需按一般公共预算表功能科目详细说明）</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g2MGM1NDE0NDVjODk3NTZmMWExNDhhZTFkODE0MzIifQ=="/>
  </w:docVars>
  <w:rsids>
    <w:rsidRoot w:val="00000000"/>
    <w:rsid w:val="35B9582F"/>
    <w:rsid w:val="45E51B81"/>
    <w:rsid w:val="4BCD407A"/>
    <w:rsid w:val="563515B2"/>
    <w:rsid w:val="72744666"/>
    <w:rsid w:val="773B44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2017</Words>
  <Characters>2143</Characters>
  <Lines>25</Lines>
  <Paragraphs>7</Paragraphs>
  <TotalTime>14</TotalTime>
  <ScaleCrop>false</ScaleCrop>
  <LinksUpToDate>false</LinksUpToDate>
  <CharactersWithSpaces>2602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DELL</cp:lastModifiedBy>
  <cp:lastPrinted>2019-04-13T09:33:00Z</cp:lastPrinted>
  <dcterms:modified xsi:type="dcterms:W3CDTF">2022-09-09T06:44:10Z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7C81801DBB6C4A7681C34FE4D7F6DB7E</vt:lpwstr>
  </property>
</Properties>
</file>